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293C0" w14:textId="70E1A118" w:rsidR="00DF1B57" w:rsidRDefault="00DF1B57" w:rsidP="00DF1B57">
      <w:pPr>
        <w:jc w:val="right"/>
        <w:rPr>
          <w:rFonts w:ascii="Roboto" w:hAnsi="Roboto"/>
          <w:color w:val="202124"/>
          <w:szCs w:val="21"/>
          <w:shd w:val="clear" w:color="auto" w:fill="FFFFFF"/>
        </w:rPr>
      </w:pPr>
      <w:bookmarkStart w:id="0" w:name="_GoBack"/>
      <w:bookmarkEnd w:id="0"/>
      <w:r>
        <w:rPr>
          <w:rFonts w:ascii="Roboto" w:hAnsi="Roboto" w:hint="eastAsia"/>
          <w:color w:val="202124"/>
          <w:szCs w:val="21"/>
          <w:shd w:val="clear" w:color="auto" w:fill="FFFFFF"/>
        </w:rPr>
        <w:t>2022</w:t>
      </w:r>
      <w:r>
        <w:rPr>
          <w:rFonts w:ascii="Roboto" w:hAnsi="Roboto" w:hint="eastAsia"/>
          <w:color w:val="202124"/>
          <w:szCs w:val="21"/>
          <w:shd w:val="clear" w:color="auto" w:fill="FFFFFF"/>
        </w:rPr>
        <w:t>年</w:t>
      </w:r>
      <w:r>
        <w:rPr>
          <w:rFonts w:ascii="Roboto" w:hAnsi="Roboto" w:hint="eastAsia"/>
          <w:color w:val="202124"/>
          <w:szCs w:val="21"/>
          <w:shd w:val="clear" w:color="auto" w:fill="FFFFFF"/>
        </w:rPr>
        <w:t>5</w:t>
      </w:r>
      <w:r>
        <w:rPr>
          <w:rFonts w:ascii="Roboto" w:hAnsi="Roboto" w:hint="eastAsia"/>
          <w:color w:val="202124"/>
          <w:szCs w:val="21"/>
          <w:shd w:val="clear" w:color="auto" w:fill="FFFFFF"/>
        </w:rPr>
        <w:t>月</w:t>
      </w:r>
      <w:r>
        <w:rPr>
          <w:rFonts w:ascii="Roboto" w:hAnsi="Roboto" w:hint="eastAsia"/>
          <w:color w:val="202124"/>
          <w:szCs w:val="21"/>
          <w:shd w:val="clear" w:color="auto" w:fill="FFFFFF"/>
        </w:rPr>
        <w:t>8</w:t>
      </w:r>
      <w:r>
        <w:rPr>
          <w:rFonts w:ascii="Roboto" w:hAnsi="Roboto" w:hint="eastAsia"/>
          <w:color w:val="202124"/>
          <w:szCs w:val="21"/>
          <w:shd w:val="clear" w:color="auto" w:fill="FFFFFF"/>
        </w:rPr>
        <w:t>日</w:t>
      </w:r>
    </w:p>
    <w:p w14:paraId="1FBBE167" w14:textId="65B59A05" w:rsidR="00DF1B57" w:rsidRDefault="00DF1B57">
      <w:pPr>
        <w:rPr>
          <w:rFonts w:ascii="Roboto" w:hAnsi="Roboto"/>
          <w:color w:val="202124"/>
          <w:szCs w:val="21"/>
          <w:shd w:val="clear" w:color="auto" w:fill="FFFFFF"/>
        </w:rPr>
      </w:pPr>
      <w:r w:rsidRPr="00DF1B57">
        <w:rPr>
          <w:rFonts w:ascii="Roboto" w:hAnsi="Roboto"/>
          <w:color w:val="202124"/>
          <w:szCs w:val="21"/>
          <w:shd w:val="clear" w:color="auto" w:fill="FFFFFF"/>
        </w:rPr>
        <w:t>シニアフェスタ兼ねんりんピック神奈川県予選会</w:t>
      </w:r>
    </w:p>
    <w:p w14:paraId="7FEF5137" w14:textId="45A441FC" w:rsidR="002837EA" w:rsidRDefault="00E10A21">
      <w:pPr>
        <w:rPr>
          <w:rFonts w:ascii="Roboto" w:hAnsi="Roboto"/>
          <w:color w:val="202124"/>
          <w:szCs w:val="21"/>
          <w:shd w:val="clear" w:color="auto" w:fill="FFFFFF"/>
        </w:rPr>
      </w:pPr>
      <w:r>
        <w:rPr>
          <w:rFonts w:ascii="Roboto" w:hAnsi="Roboto" w:hint="eastAsia"/>
          <w:color w:val="202124"/>
          <w:szCs w:val="21"/>
          <w:shd w:val="clear" w:color="auto" w:fill="FFFFFF"/>
        </w:rPr>
        <w:t>参加</w:t>
      </w:r>
      <w:r w:rsidR="00DF1B57" w:rsidRPr="00DF1B57">
        <w:rPr>
          <w:rFonts w:ascii="Roboto" w:hAnsi="Roboto"/>
          <w:color w:val="202124"/>
          <w:szCs w:val="21"/>
          <w:shd w:val="clear" w:color="auto" w:fill="FFFFFF"/>
        </w:rPr>
        <w:t>申込</w:t>
      </w:r>
      <w:r w:rsidR="00DF1B57">
        <w:rPr>
          <w:rFonts w:ascii="Roboto" w:hAnsi="Roboto" w:hint="eastAsia"/>
          <w:color w:val="202124"/>
          <w:szCs w:val="21"/>
          <w:shd w:val="clear" w:color="auto" w:fill="FFFFFF"/>
        </w:rPr>
        <w:t>者　各位</w:t>
      </w:r>
    </w:p>
    <w:p w14:paraId="1DE128E0" w14:textId="61E9CA30" w:rsidR="00DF1B57" w:rsidRDefault="00DF1B57">
      <w:pPr>
        <w:rPr>
          <w:rFonts w:ascii="Roboto" w:hAnsi="Roboto"/>
          <w:color w:val="202124"/>
          <w:szCs w:val="21"/>
          <w:shd w:val="clear" w:color="auto" w:fill="FFFFFF"/>
        </w:rPr>
      </w:pPr>
    </w:p>
    <w:p w14:paraId="60FE8D75" w14:textId="1481951B" w:rsidR="00DF1B57" w:rsidRDefault="00DF1B57" w:rsidP="000837F3">
      <w:pPr>
        <w:jc w:val="right"/>
        <w:rPr>
          <w:rFonts w:ascii="Roboto" w:hAnsi="Roboto"/>
          <w:color w:val="202124"/>
          <w:szCs w:val="21"/>
          <w:shd w:val="clear" w:color="auto" w:fill="FFFFFF"/>
        </w:rPr>
      </w:pPr>
      <w:r>
        <w:rPr>
          <w:rFonts w:ascii="Roboto" w:hAnsi="Roboto" w:hint="eastAsia"/>
          <w:color w:val="202124"/>
          <w:szCs w:val="21"/>
          <w:shd w:val="clear" w:color="auto" w:fill="FFFFFF"/>
        </w:rPr>
        <w:t>神奈川県弓道連盟</w:t>
      </w:r>
    </w:p>
    <w:p w14:paraId="4A41D784" w14:textId="461B65CE" w:rsidR="000837F3" w:rsidRDefault="000837F3" w:rsidP="000837F3">
      <w:pPr>
        <w:jc w:val="right"/>
        <w:rPr>
          <w:rFonts w:ascii="Roboto" w:hAnsi="Roboto"/>
          <w:color w:val="202124"/>
          <w:szCs w:val="21"/>
          <w:shd w:val="clear" w:color="auto" w:fill="FFFFFF"/>
        </w:rPr>
      </w:pPr>
      <w:r>
        <w:rPr>
          <w:rFonts w:ascii="Roboto" w:hAnsi="Roboto" w:hint="eastAsia"/>
          <w:color w:val="202124"/>
          <w:szCs w:val="21"/>
          <w:shd w:val="clear" w:color="auto" w:fill="FFFFFF"/>
        </w:rPr>
        <w:t>競技部、総務部</w:t>
      </w:r>
    </w:p>
    <w:p w14:paraId="4262DC98" w14:textId="241D6688" w:rsidR="00DF1B57" w:rsidRDefault="00DF1B57">
      <w:pPr>
        <w:rPr>
          <w:szCs w:val="21"/>
        </w:rPr>
      </w:pPr>
    </w:p>
    <w:p w14:paraId="36591A2F" w14:textId="3B8688D4" w:rsidR="000837F3" w:rsidRDefault="000837F3" w:rsidP="000837F3">
      <w:pPr>
        <w:jc w:val="center"/>
        <w:rPr>
          <w:rFonts w:ascii="Roboto" w:hAnsi="Roboto"/>
          <w:color w:val="202124"/>
          <w:szCs w:val="21"/>
          <w:shd w:val="clear" w:color="auto" w:fill="FFFFFF"/>
        </w:rPr>
      </w:pPr>
      <w:r w:rsidRPr="00DF1B57">
        <w:rPr>
          <w:rFonts w:ascii="Roboto" w:hAnsi="Roboto"/>
          <w:color w:val="202124"/>
          <w:szCs w:val="21"/>
          <w:shd w:val="clear" w:color="auto" w:fill="FFFFFF"/>
        </w:rPr>
        <w:t>シニアフェスタ兼ねんりんピック神奈川県予選会</w:t>
      </w:r>
      <w:r>
        <w:rPr>
          <w:rFonts w:ascii="Roboto" w:hAnsi="Roboto" w:hint="eastAsia"/>
          <w:color w:val="202124"/>
          <w:szCs w:val="21"/>
          <w:shd w:val="clear" w:color="auto" w:fill="FFFFFF"/>
        </w:rPr>
        <w:t>の受付について（</w:t>
      </w:r>
      <w:r w:rsidR="004955CD">
        <w:rPr>
          <w:rFonts w:ascii="Roboto" w:hAnsi="Roboto" w:hint="eastAsia"/>
          <w:color w:val="202124"/>
          <w:szCs w:val="21"/>
          <w:shd w:val="clear" w:color="auto" w:fill="FFFFFF"/>
        </w:rPr>
        <w:t>ご</w:t>
      </w:r>
      <w:r>
        <w:rPr>
          <w:rFonts w:ascii="Roboto" w:hAnsi="Roboto" w:hint="eastAsia"/>
          <w:color w:val="202124"/>
          <w:szCs w:val="21"/>
          <w:shd w:val="clear" w:color="auto" w:fill="FFFFFF"/>
        </w:rPr>
        <w:t>協力</w:t>
      </w:r>
      <w:r w:rsidR="004955CD">
        <w:rPr>
          <w:rFonts w:ascii="Roboto" w:hAnsi="Roboto" w:hint="eastAsia"/>
          <w:color w:val="202124"/>
          <w:szCs w:val="21"/>
          <w:shd w:val="clear" w:color="auto" w:fill="FFFFFF"/>
        </w:rPr>
        <w:t>のお</w:t>
      </w:r>
      <w:r>
        <w:rPr>
          <w:rFonts w:ascii="Roboto" w:hAnsi="Roboto" w:hint="eastAsia"/>
          <w:color w:val="202124"/>
          <w:szCs w:val="21"/>
          <w:shd w:val="clear" w:color="auto" w:fill="FFFFFF"/>
        </w:rPr>
        <w:t>願い）</w:t>
      </w:r>
    </w:p>
    <w:p w14:paraId="16F328F4" w14:textId="404EFFA4" w:rsidR="000837F3" w:rsidRDefault="000837F3">
      <w:pPr>
        <w:rPr>
          <w:szCs w:val="21"/>
        </w:rPr>
      </w:pPr>
    </w:p>
    <w:p w14:paraId="0F3F4505" w14:textId="147939D6" w:rsidR="000837F3" w:rsidRDefault="000837F3">
      <w:pPr>
        <w:rPr>
          <w:szCs w:val="21"/>
        </w:rPr>
      </w:pPr>
      <w:r>
        <w:rPr>
          <w:rFonts w:hint="eastAsia"/>
          <w:szCs w:val="21"/>
        </w:rPr>
        <w:t xml:space="preserve">　平素は神奈川県弓道連盟の</w:t>
      </w:r>
      <w:r w:rsidR="004955CD">
        <w:rPr>
          <w:rFonts w:hint="eastAsia"/>
          <w:szCs w:val="21"/>
        </w:rPr>
        <w:t>運営</w:t>
      </w:r>
      <w:r>
        <w:rPr>
          <w:rFonts w:hint="eastAsia"/>
          <w:szCs w:val="21"/>
        </w:rPr>
        <w:t>に</w:t>
      </w:r>
      <w:r w:rsidR="004955CD">
        <w:rPr>
          <w:rFonts w:hint="eastAsia"/>
          <w:szCs w:val="21"/>
        </w:rPr>
        <w:t>ご協力</w:t>
      </w:r>
      <w:r>
        <w:rPr>
          <w:rFonts w:hint="eastAsia"/>
          <w:szCs w:val="21"/>
        </w:rPr>
        <w:t>いただき有難うございます。</w:t>
      </w:r>
    </w:p>
    <w:p w14:paraId="2B064588" w14:textId="5804B1EF" w:rsidR="00B17F4F" w:rsidRDefault="000837F3" w:rsidP="00BC06E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現在</w:t>
      </w:r>
      <w:r w:rsidR="00BC06E4">
        <w:rPr>
          <w:rFonts w:hint="eastAsia"/>
          <w:szCs w:val="21"/>
        </w:rPr>
        <w:t>、</w:t>
      </w:r>
      <w:r>
        <w:rPr>
          <w:rFonts w:hint="eastAsia"/>
          <w:szCs w:val="21"/>
        </w:rPr>
        <w:t>神奈川県弓道連盟では</w:t>
      </w:r>
      <w:r w:rsidR="008C0086">
        <w:rPr>
          <w:rFonts w:hint="eastAsia"/>
          <w:szCs w:val="21"/>
        </w:rPr>
        <w:t>受付</w:t>
      </w:r>
      <w:r w:rsidR="004955CD">
        <w:rPr>
          <w:rFonts w:hint="eastAsia"/>
          <w:szCs w:val="21"/>
        </w:rPr>
        <w:t>作業</w:t>
      </w:r>
      <w:r w:rsidR="008C0086">
        <w:rPr>
          <w:rFonts w:hint="eastAsia"/>
          <w:szCs w:val="21"/>
        </w:rPr>
        <w:t>を効率化するため、</w:t>
      </w:r>
      <w:r w:rsidR="00BC06E4">
        <w:rPr>
          <w:rFonts w:hint="eastAsia"/>
          <w:szCs w:val="21"/>
        </w:rPr>
        <w:t>参加者</w:t>
      </w:r>
      <w:r w:rsidR="004955CD">
        <w:rPr>
          <w:rFonts w:hint="eastAsia"/>
          <w:szCs w:val="21"/>
        </w:rPr>
        <w:t>が</w:t>
      </w:r>
      <w:r w:rsidR="008C0086">
        <w:rPr>
          <w:rFonts w:hint="eastAsia"/>
          <w:szCs w:val="21"/>
        </w:rPr>
        <w:t>各自の</w:t>
      </w:r>
      <w:r w:rsidR="00BC06E4">
        <w:rPr>
          <w:rFonts w:hint="eastAsia"/>
          <w:szCs w:val="21"/>
        </w:rPr>
        <w:t>ＩＤ番号を</w:t>
      </w:r>
      <w:r>
        <w:rPr>
          <w:rFonts w:hint="eastAsia"/>
          <w:szCs w:val="21"/>
        </w:rPr>
        <w:t>QRコード</w:t>
      </w:r>
      <w:r w:rsidR="00BC06E4">
        <w:rPr>
          <w:rFonts w:hint="eastAsia"/>
          <w:szCs w:val="21"/>
        </w:rPr>
        <w:t>に変換し、</w:t>
      </w:r>
      <w:r w:rsidR="004955CD">
        <w:rPr>
          <w:rFonts w:hint="eastAsia"/>
          <w:szCs w:val="21"/>
        </w:rPr>
        <w:t>その</w:t>
      </w:r>
      <w:r w:rsidR="00B17F4F">
        <w:rPr>
          <w:rFonts w:hint="eastAsia"/>
          <w:szCs w:val="21"/>
        </w:rPr>
        <w:t>QRコードを</w:t>
      </w:r>
      <w:r w:rsidR="00BC06E4">
        <w:rPr>
          <w:rFonts w:hint="eastAsia"/>
          <w:szCs w:val="21"/>
        </w:rPr>
        <w:t>受付</w:t>
      </w:r>
      <w:r w:rsidR="008C0086">
        <w:rPr>
          <w:rFonts w:hint="eastAsia"/>
          <w:szCs w:val="21"/>
        </w:rPr>
        <w:t>にある</w:t>
      </w:r>
      <w:r w:rsidR="00B17F4F">
        <w:rPr>
          <w:rFonts w:hint="eastAsia"/>
          <w:szCs w:val="21"/>
        </w:rPr>
        <w:t>バーコードリーダー</w:t>
      </w:r>
      <w:r w:rsidR="00A86D8A">
        <w:rPr>
          <w:rFonts w:hint="eastAsia"/>
          <w:szCs w:val="21"/>
        </w:rPr>
        <w:t>に</w:t>
      </w:r>
      <w:r w:rsidR="004955CD">
        <w:rPr>
          <w:rFonts w:hint="eastAsia"/>
          <w:szCs w:val="21"/>
        </w:rPr>
        <w:t>読み取</w:t>
      </w:r>
      <w:r w:rsidR="00E10A21">
        <w:rPr>
          <w:rFonts w:hint="eastAsia"/>
          <w:szCs w:val="21"/>
        </w:rPr>
        <w:t>らせて</w:t>
      </w:r>
      <w:r w:rsidR="00B17F4F">
        <w:rPr>
          <w:rFonts w:hint="eastAsia"/>
          <w:szCs w:val="21"/>
        </w:rPr>
        <w:t>受付</w:t>
      </w:r>
      <w:r w:rsidR="00E10A21">
        <w:rPr>
          <w:rFonts w:hint="eastAsia"/>
          <w:szCs w:val="21"/>
        </w:rPr>
        <w:t>完了</w:t>
      </w:r>
      <w:r w:rsidR="004955CD">
        <w:rPr>
          <w:rFonts w:hint="eastAsia"/>
          <w:szCs w:val="21"/>
        </w:rPr>
        <w:t>とする</w:t>
      </w:r>
      <w:r w:rsidR="008C0086">
        <w:rPr>
          <w:rFonts w:hint="eastAsia"/>
          <w:szCs w:val="21"/>
        </w:rPr>
        <w:t>方法を</w:t>
      </w:r>
      <w:r w:rsidR="003D597D">
        <w:rPr>
          <w:rFonts w:hint="eastAsia"/>
          <w:szCs w:val="21"/>
        </w:rPr>
        <w:t>検討</w:t>
      </w:r>
      <w:r>
        <w:rPr>
          <w:rFonts w:hint="eastAsia"/>
          <w:szCs w:val="21"/>
        </w:rPr>
        <w:t>しています。</w:t>
      </w:r>
    </w:p>
    <w:p w14:paraId="5F18C6D0" w14:textId="676D2927" w:rsidR="008C0086" w:rsidRDefault="003D597D" w:rsidP="00B17F4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５月２１日の</w:t>
      </w:r>
      <w:r w:rsidRPr="003D597D">
        <w:rPr>
          <w:rFonts w:hint="eastAsia"/>
          <w:szCs w:val="21"/>
        </w:rPr>
        <w:t>シニアフェスタ兼ねんりんピック神奈川県予選会</w:t>
      </w:r>
      <w:r>
        <w:rPr>
          <w:rFonts w:hint="eastAsia"/>
          <w:szCs w:val="21"/>
        </w:rPr>
        <w:t>の受付において</w:t>
      </w:r>
      <w:r w:rsidR="00B17F4F">
        <w:rPr>
          <w:rFonts w:hint="eastAsia"/>
          <w:szCs w:val="21"/>
        </w:rPr>
        <w:t>、</w:t>
      </w:r>
      <w:r>
        <w:rPr>
          <w:rFonts w:hint="eastAsia"/>
          <w:szCs w:val="21"/>
        </w:rPr>
        <w:t>QRコードでの受付を試行したいと考えております。正式な受付は従来通りに</w:t>
      </w:r>
      <w:r w:rsidR="00BC06E4">
        <w:rPr>
          <w:rFonts w:hint="eastAsia"/>
          <w:szCs w:val="21"/>
        </w:rPr>
        <w:t>受付係</w:t>
      </w:r>
      <w:r w:rsidR="00A86D8A">
        <w:rPr>
          <w:rFonts w:hint="eastAsia"/>
          <w:szCs w:val="21"/>
        </w:rPr>
        <w:t>が</w:t>
      </w:r>
      <w:r w:rsidR="00E10A21">
        <w:rPr>
          <w:rFonts w:hint="eastAsia"/>
          <w:szCs w:val="21"/>
        </w:rPr>
        <w:t>行います。</w:t>
      </w:r>
    </w:p>
    <w:p w14:paraId="036BB99F" w14:textId="61D0BA4C" w:rsidR="00BC06E4" w:rsidRDefault="008C0086" w:rsidP="00B17F4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ついては、</w:t>
      </w:r>
      <w:r w:rsidR="00E10A21">
        <w:rPr>
          <w:rFonts w:hint="eastAsia"/>
          <w:szCs w:val="21"/>
        </w:rPr>
        <w:t>参加者の皆さんに</w:t>
      </w:r>
      <w:r w:rsidR="00BC06E4">
        <w:rPr>
          <w:rFonts w:hint="eastAsia"/>
          <w:szCs w:val="21"/>
        </w:rPr>
        <w:t>ご協力いただきたく、下記の準備をお願い申し上げます。</w:t>
      </w:r>
    </w:p>
    <w:p w14:paraId="7ABCF714" w14:textId="3E5FC6C2" w:rsidR="00BC06E4" w:rsidRPr="008C0086" w:rsidRDefault="00BC06E4" w:rsidP="00BC06E4">
      <w:pPr>
        <w:ind w:firstLineChars="100" w:firstLine="210"/>
        <w:rPr>
          <w:szCs w:val="21"/>
        </w:rPr>
      </w:pPr>
    </w:p>
    <w:p w14:paraId="2B670F9E" w14:textId="77777777" w:rsidR="00BC06E4" w:rsidRDefault="00BC06E4" w:rsidP="00BC06E4">
      <w:pPr>
        <w:pStyle w:val="a3"/>
      </w:pPr>
      <w:r>
        <w:rPr>
          <w:rFonts w:hint="eastAsia"/>
        </w:rPr>
        <w:t>記</w:t>
      </w:r>
    </w:p>
    <w:p w14:paraId="2BCEDB38" w14:textId="18B2B7FB" w:rsidR="00BC06E4" w:rsidRDefault="004675CE" w:rsidP="00BC06E4">
      <w:r>
        <w:rPr>
          <w:rFonts w:hint="eastAsia"/>
        </w:rPr>
        <w:t>（１）</w:t>
      </w:r>
      <w:r w:rsidR="008C0086">
        <w:rPr>
          <w:rFonts w:hint="eastAsia"/>
        </w:rPr>
        <w:t>受付流れ</w:t>
      </w:r>
    </w:p>
    <w:p w14:paraId="7D7294D4" w14:textId="2CF35183" w:rsidR="004675CE" w:rsidRDefault="004675CE" w:rsidP="00BC06E4"/>
    <w:p w14:paraId="0D8ACE22" w14:textId="3BE8EBD1" w:rsidR="004675CE" w:rsidRDefault="004675CE" w:rsidP="004675C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従来の受付　　　②</w:t>
      </w:r>
      <w:r w:rsidR="005A366D">
        <w:rPr>
          <w:rFonts w:hint="eastAsia"/>
        </w:rPr>
        <w:t>横に移動　　　　　　③バーコードの準備　　　④バーコード読取り</w:t>
      </w:r>
    </w:p>
    <w:p w14:paraId="7CAD0FA3" w14:textId="795FA72E" w:rsidR="00BC06E4" w:rsidRDefault="004675CE" w:rsidP="004675CE">
      <w:pPr>
        <w:jc w:val="left"/>
      </w:pPr>
      <w:r w:rsidRPr="004675CE">
        <w:rPr>
          <w:noProof/>
        </w:rPr>
        <w:drawing>
          <wp:inline distT="0" distB="0" distL="0" distR="0" wp14:anchorId="1441A3BF" wp14:editId="38FC4FBC">
            <wp:extent cx="992920" cy="825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1808" cy="83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⇒バーコードリーダー⇒　　</w:t>
      </w:r>
      <w:r>
        <w:rPr>
          <w:noProof/>
        </w:rPr>
        <w:drawing>
          <wp:inline distT="0" distB="0" distL="0" distR="0" wp14:anchorId="4F46BD46" wp14:editId="26692C82">
            <wp:extent cx="429648" cy="666750"/>
            <wp:effectExtent l="0" t="0" r="8890" b="0"/>
            <wp:docPr id="3" name="図 2" descr="バーコード」イラスト無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ーコード」イラスト無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7623" cy="67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⇒　　　　</w:t>
      </w:r>
      <w:r>
        <w:rPr>
          <w:noProof/>
        </w:rPr>
        <w:drawing>
          <wp:inline distT="0" distB="0" distL="0" distR="0" wp14:anchorId="1F66CBFF" wp14:editId="256CB6A0">
            <wp:extent cx="1007533" cy="755650"/>
            <wp:effectExtent l="0" t="0" r="2540" b="6350"/>
            <wp:docPr id="4" name="図 3" descr="スマートフォンのバーコード決済で、支払いをする人の無料イラスト / イラストセ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マートフォンのバーコード決済で、支払いをする人の無料イラスト / イラストセンタ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151" cy="76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FF587" w14:textId="00A29F53" w:rsidR="004675CE" w:rsidRDefault="004675CE" w:rsidP="00BC06E4">
      <w:r>
        <w:rPr>
          <w:rFonts w:hint="eastAsia"/>
        </w:rPr>
        <w:t xml:space="preserve">　</w:t>
      </w:r>
      <w:r w:rsidR="00A86D8A">
        <w:rPr>
          <w:rFonts w:hint="eastAsia"/>
        </w:rPr>
        <w:t>正式の受付</w:t>
      </w:r>
      <w:r>
        <w:rPr>
          <w:rFonts w:hint="eastAsia"/>
        </w:rPr>
        <w:t xml:space="preserve">　　　のあるテーブルに移動　　　各自の</w:t>
      </w:r>
      <w:r w:rsidR="005A366D">
        <w:rPr>
          <w:rFonts w:hint="eastAsia"/>
        </w:rPr>
        <w:t>QRコー</w:t>
      </w:r>
      <w:r>
        <w:rPr>
          <w:rFonts w:hint="eastAsia"/>
        </w:rPr>
        <w:t>ド　　　バーコードリーダー</w:t>
      </w:r>
      <w:r w:rsidR="00A86D8A">
        <w:rPr>
          <w:rFonts w:hint="eastAsia"/>
        </w:rPr>
        <w:t>に</w:t>
      </w:r>
    </w:p>
    <w:p w14:paraId="5F6CB3E4" w14:textId="0F8BCD1A" w:rsidR="00BC06E4" w:rsidRPr="004675CE" w:rsidRDefault="004675CE" w:rsidP="004675CE">
      <w:pPr>
        <w:ind w:firstLineChars="2200" w:firstLine="4620"/>
      </w:pPr>
      <w:r>
        <w:rPr>
          <w:rFonts w:hint="eastAsia"/>
        </w:rPr>
        <w:t>を準備　　　　　　　　各自の</w:t>
      </w:r>
      <w:r w:rsidR="005A366D">
        <w:rPr>
          <w:rFonts w:hint="eastAsia"/>
        </w:rPr>
        <w:t>QR</w:t>
      </w:r>
      <w:r>
        <w:rPr>
          <w:rFonts w:hint="eastAsia"/>
        </w:rPr>
        <w:t>コードを</w:t>
      </w:r>
    </w:p>
    <w:p w14:paraId="32ADEA20" w14:textId="1D1549DF" w:rsidR="00BC06E4" w:rsidRDefault="004675CE" w:rsidP="00BC06E4">
      <w:r>
        <w:rPr>
          <w:rFonts w:hint="eastAsia"/>
        </w:rPr>
        <w:t xml:space="preserve">　　　　　　　　　　　　　　　　　　　　　　　　　　　　　　　　　読み取</w:t>
      </w:r>
      <w:r w:rsidR="00E10A21">
        <w:rPr>
          <w:rFonts w:hint="eastAsia"/>
        </w:rPr>
        <w:t>らせる</w:t>
      </w:r>
    </w:p>
    <w:p w14:paraId="5493BA91" w14:textId="7051CDFF" w:rsidR="00BC06E4" w:rsidRDefault="00BC06E4" w:rsidP="00BC06E4"/>
    <w:p w14:paraId="0D589CD0" w14:textId="0C09BA58" w:rsidR="005A366D" w:rsidRDefault="005A366D" w:rsidP="00BC06E4">
      <w:r>
        <w:rPr>
          <w:rFonts w:hint="eastAsia"/>
        </w:rPr>
        <w:t>（２）</w:t>
      </w:r>
      <w:r>
        <w:t>バーコードの提示方法</w:t>
      </w:r>
    </w:p>
    <w:p w14:paraId="6C3E7EF5" w14:textId="07EB32A4" w:rsidR="005A366D" w:rsidRDefault="005A366D" w:rsidP="00BC06E4">
      <w:r>
        <w:t xml:space="preserve">　　　</w:t>
      </w:r>
      <w:r>
        <w:rPr>
          <w:rFonts w:hint="eastAsia"/>
        </w:rPr>
        <w:t xml:space="preserve">　スマホまたは紙による</w:t>
      </w:r>
      <w:r w:rsidR="009F4208">
        <w:rPr>
          <w:rFonts w:hint="eastAsia"/>
        </w:rPr>
        <w:t>。</w:t>
      </w:r>
    </w:p>
    <w:p w14:paraId="44D72753" w14:textId="6966337B" w:rsidR="005A366D" w:rsidRDefault="005A366D" w:rsidP="00BC06E4"/>
    <w:p w14:paraId="10D1DF69" w14:textId="135267B5" w:rsidR="005A366D" w:rsidRDefault="005A366D" w:rsidP="00BC06E4">
      <w:r>
        <w:rPr>
          <w:rFonts w:hint="eastAsia"/>
        </w:rPr>
        <w:t>（３）ID番号のＱＲコード変換</w:t>
      </w:r>
      <w:r w:rsidR="00892748">
        <w:rPr>
          <w:rFonts w:hint="eastAsia"/>
        </w:rPr>
        <w:t>について</w:t>
      </w:r>
    </w:p>
    <w:p w14:paraId="21E93C0B" w14:textId="77777777" w:rsidR="008F080A" w:rsidRDefault="005A366D" w:rsidP="00BC06E4">
      <w:r>
        <w:rPr>
          <w:rFonts w:hint="eastAsia"/>
        </w:rPr>
        <w:t xml:space="preserve">　　　次のＵＲＬ</w:t>
      </w:r>
      <w:r w:rsidR="009F4208">
        <w:rPr>
          <w:rFonts w:hint="eastAsia"/>
        </w:rPr>
        <w:t>からＩＤ番号を</w:t>
      </w:r>
      <w:r w:rsidR="008F080A">
        <w:rPr>
          <w:rFonts w:hint="eastAsia"/>
        </w:rPr>
        <w:t>ＱＲコードに</w:t>
      </w:r>
      <w:r>
        <w:rPr>
          <w:rFonts w:hint="eastAsia"/>
        </w:rPr>
        <w:t>変換できます。</w:t>
      </w:r>
    </w:p>
    <w:p w14:paraId="3291FEB4" w14:textId="02DE5EED" w:rsidR="005A366D" w:rsidRDefault="005A366D" w:rsidP="008F080A">
      <w:pPr>
        <w:ind w:firstLineChars="200" w:firstLine="420"/>
      </w:pPr>
      <w:r>
        <w:rPr>
          <w:rFonts w:hint="eastAsia"/>
        </w:rPr>
        <w:t xml:space="preserve">　</w:t>
      </w:r>
      <w:hyperlink r:id="rId9" w:history="1">
        <w:r w:rsidRPr="009159D8">
          <w:rPr>
            <w:rStyle w:val="a8"/>
          </w:rPr>
          <w:t>https://m.qrqrq.com/</w:t>
        </w:r>
      </w:hyperlink>
    </w:p>
    <w:p w14:paraId="553A7B1D" w14:textId="7C8DCBFF" w:rsidR="005A366D" w:rsidRDefault="005A366D" w:rsidP="00BC06E4"/>
    <w:p w14:paraId="385D8C01" w14:textId="77D0D65B" w:rsidR="009F4208" w:rsidRDefault="009F4208" w:rsidP="00BC06E4"/>
    <w:p w14:paraId="21BC52A7" w14:textId="24258135" w:rsidR="009F4208" w:rsidRDefault="009F4208" w:rsidP="00BC06E4"/>
    <w:p w14:paraId="4DDAA71E" w14:textId="54BFA1B0" w:rsidR="00833EF1" w:rsidRDefault="00833EF1" w:rsidP="00BC06E4"/>
    <w:p w14:paraId="56AAC72F" w14:textId="77777777" w:rsidR="00E10A21" w:rsidRDefault="00E10A21" w:rsidP="00BC06E4"/>
    <w:p w14:paraId="2CF0DF24" w14:textId="77777777" w:rsidR="00833EF1" w:rsidRDefault="00833EF1" w:rsidP="00BC06E4"/>
    <w:p w14:paraId="48096C6F" w14:textId="1D84CDCD" w:rsidR="009F6A17" w:rsidRDefault="009F6A17" w:rsidP="009F6A1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URL</w:t>
      </w:r>
      <w:r w:rsidR="009F4208">
        <w:rPr>
          <w:rFonts w:hint="eastAsia"/>
        </w:rPr>
        <w:t>に</w:t>
      </w:r>
      <w:r>
        <w:rPr>
          <w:rFonts w:hint="eastAsia"/>
        </w:rPr>
        <w:t>アクセス</w:t>
      </w:r>
      <w:r w:rsidR="009F4208">
        <w:rPr>
          <w:rFonts w:hint="eastAsia"/>
        </w:rPr>
        <w:t>します。</w:t>
      </w:r>
    </w:p>
    <w:p w14:paraId="6AB135BA" w14:textId="771D49A0" w:rsidR="00BC06E4" w:rsidRDefault="009F6A17" w:rsidP="00BC06E4">
      <w:r w:rsidRPr="009F6A17">
        <w:rPr>
          <w:noProof/>
        </w:rPr>
        <w:drawing>
          <wp:inline distT="0" distB="0" distL="0" distR="0" wp14:anchorId="579FD8B4" wp14:editId="106771D2">
            <wp:extent cx="5850890" cy="2129155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E754A" w14:textId="26BBE276" w:rsidR="009F6A17" w:rsidRDefault="009F4208" w:rsidP="009F6A1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テキストをクリック、</w:t>
      </w:r>
      <w:r w:rsidR="009F6A17">
        <w:rPr>
          <w:rFonts w:hint="eastAsia"/>
        </w:rPr>
        <w:t>半角でID番号を入力し</w:t>
      </w:r>
      <w:r>
        <w:rPr>
          <w:rFonts w:hint="eastAsia"/>
        </w:rPr>
        <w:t>てから</w:t>
      </w:r>
      <w:r w:rsidR="009F6A17">
        <w:rPr>
          <w:rFonts w:hint="eastAsia"/>
        </w:rPr>
        <w:t>作成をクリック</w:t>
      </w:r>
      <w:r>
        <w:rPr>
          <w:rFonts w:hint="eastAsia"/>
        </w:rPr>
        <w:t>します</w:t>
      </w:r>
      <w:r w:rsidR="009F6A17">
        <w:rPr>
          <w:rFonts w:hint="eastAsia"/>
        </w:rPr>
        <w:t>。</w:t>
      </w:r>
    </w:p>
    <w:p w14:paraId="17FD2037" w14:textId="7B059050" w:rsidR="009F6A17" w:rsidRDefault="00E10A21" w:rsidP="00BC06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E4CE4" wp14:editId="2576CDC6">
                <wp:simplePos x="0" y="0"/>
                <wp:positionH relativeFrom="column">
                  <wp:posOffset>4387215</wp:posOffset>
                </wp:positionH>
                <wp:positionV relativeFrom="paragraph">
                  <wp:posOffset>1393190</wp:posOffset>
                </wp:positionV>
                <wp:extent cx="1073150" cy="838200"/>
                <wp:effectExtent l="0" t="0" r="1270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838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080BFA" id="楕円 5" o:spid="_x0000_s1026" style="position:absolute;left:0;text-align:left;margin-left:345.45pt;margin-top:109.7pt;width:84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" filled="f" strokecolor="red" strokeweight="1pt">
                <v:stroke joinstyle="miter"/>
              </v:oval>
            </w:pict>
          </mc:Fallback>
        </mc:AlternateContent>
      </w:r>
      <w:r w:rsidR="009F42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3A137" wp14:editId="0284902E">
                <wp:simplePos x="0" y="0"/>
                <wp:positionH relativeFrom="column">
                  <wp:posOffset>456565</wp:posOffset>
                </wp:positionH>
                <wp:positionV relativeFrom="paragraph">
                  <wp:posOffset>1406525</wp:posOffset>
                </wp:positionV>
                <wp:extent cx="863600" cy="361950"/>
                <wp:effectExtent l="0" t="0" r="12700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D512B7C" id="楕円 9" o:spid="_x0000_s1026" style="position:absolute;left:0;text-align:left;margin-left:35.95pt;margin-top:110.75pt;width:68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 w:rsidR="009F6A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3460C" wp14:editId="671E2AFB">
                <wp:simplePos x="0" y="0"/>
                <wp:positionH relativeFrom="column">
                  <wp:posOffset>761365</wp:posOffset>
                </wp:positionH>
                <wp:positionV relativeFrom="paragraph">
                  <wp:posOffset>1006475</wp:posOffset>
                </wp:positionV>
                <wp:extent cx="863600" cy="361950"/>
                <wp:effectExtent l="0" t="0" r="1270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6EEB2B" id="楕円 6" o:spid="_x0000_s1026" style="position:absolute;left:0;text-align:left;margin-left:59.95pt;margin-top:79.25pt;width:68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009F6A17" w:rsidRPr="009F6A17">
        <w:rPr>
          <w:noProof/>
        </w:rPr>
        <w:drawing>
          <wp:inline distT="0" distB="0" distL="0" distR="0" wp14:anchorId="4F31C5A2" wp14:editId="78DF3C1C">
            <wp:extent cx="5850890" cy="230886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2466E" w14:textId="199CB381" w:rsidR="009F6A17" w:rsidRDefault="009F4208" w:rsidP="009F420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QRコードが表示されます。</w:t>
      </w:r>
    </w:p>
    <w:p w14:paraId="7E0D5299" w14:textId="7FFF230B" w:rsidR="009F4208" w:rsidRDefault="009F4208" w:rsidP="009F4208">
      <w:pPr>
        <w:pStyle w:val="a7"/>
        <w:ind w:leftChars="0" w:left="360"/>
      </w:pPr>
      <w:r w:rsidRPr="009F4208">
        <w:rPr>
          <w:noProof/>
        </w:rPr>
        <w:drawing>
          <wp:inline distT="0" distB="0" distL="0" distR="0" wp14:anchorId="381882A2" wp14:editId="6F84C0DF">
            <wp:extent cx="5850890" cy="162750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05EFE" w14:textId="1D73EE3B" w:rsidR="009F4208" w:rsidRDefault="009F4208" w:rsidP="009F420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保存します。</w:t>
      </w:r>
    </w:p>
    <w:p w14:paraId="13BB8BA8" w14:textId="305E3492" w:rsidR="009F4208" w:rsidRDefault="009F4208" w:rsidP="009F4208">
      <w:pPr>
        <w:pStyle w:val="a7"/>
        <w:ind w:leftChars="0" w:left="360"/>
      </w:pPr>
      <w:r>
        <w:rPr>
          <w:rFonts w:hint="eastAsia"/>
        </w:rPr>
        <w:t>・スマホであればスクリーンショットで保存。</w:t>
      </w:r>
    </w:p>
    <w:p w14:paraId="291389AD" w14:textId="03870D0D" w:rsidR="009F4208" w:rsidRDefault="009F4208" w:rsidP="009F4208">
      <w:pPr>
        <w:pStyle w:val="a7"/>
        <w:ind w:leftChars="0" w:left="360"/>
      </w:pPr>
      <w:r>
        <w:rPr>
          <w:rFonts w:hint="eastAsia"/>
        </w:rPr>
        <w:t>・紙に印刷</w:t>
      </w:r>
    </w:p>
    <w:p w14:paraId="22DC0913" w14:textId="58CF93D1" w:rsidR="009F4208" w:rsidRDefault="009F4208" w:rsidP="009F4208"/>
    <w:p w14:paraId="2E66ACB1" w14:textId="2BEE60D4" w:rsidR="009F4208" w:rsidRDefault="009F4208" w:rsidP="009F4208">
      <w:r>
        <w:rPr>
          <w:rFonts w:hint="eastAsia"/>
        </w:rPr>
        <w:t>宜しくお願いいたします。</w:t>
      </w:r>
    </w:p>
    <w:p w14:paraId="38BFA189" w14:textId="77057788" w:rsidR="009F4208" w:rsidRDefault="009F4208" w:rsidP="009F4208">
      <w:pPr>
        <w:pStyle w:val="a5"/>
      </w:pPr>
      <w:r>
        <w:rPr>
          <w:rFonts w:hint="eastAsia"/>
        </w:rPr>
        <w:t>以上</w:t>
      </w:r>
    </w:p>
    <w:p w14:paraId="27C7A71A" w14:textId="77777777" w:rsidR="009F4208" w:rsidRPr="000837F3" w:rsidRDefault="009F4208" w:rsidP="009F4208"/>
    <w:sectPr w:rsidR="009F4208" w:rsidRPr="000837F3" w:rsidSect="00833EF1">
      <w:pgSz w:w="11906" w:h="16838"/>
      <w:pgMar w:top="1276" w:right="99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26CF"/>
    <w:multiLevelType w:val="hybridMultilevel"/>
    <w:tmpl w:val="F8DA7028"/>
    <w:lvl w:ilvl="0" w:tplc="0AB2A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321F33"/>
    <w:multiLevelType w:val="hybridMultilevel"/>
    <w:tmpl w:val="3B3CC156"/>
    <w:lvl w:ilvl="0" w:tplc="857ED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57"/>
    <w:rsid w:val="000837F3"/>
    <w:rsid w:val="002837EA"/>
    <w:rsid w:val="003D597D"/>
    <w:rsid w:val="004675CE"/>
    <w:rsid w:val="004955CD"/>
    <w:rsid w:val="005A366D"/>
    <w:rsid w:val="006040F8"/>
    <w:rsid w:val="00731B31"/>
    <w:rsid w:val="00833EF1"/>
    <w:rsid w:val="00892748"/>
    <w:rsid w:val="008C0086"/>
    <w:rsid w:val="008F080A"/>
    <w:rsid w:val="009F4208"/>
    <w:rsid w:val="009F6A17"/>
    <w:rsid w:val="00A86D8A"/>
    <w:rsid w:val="00B17F4F"/>
    <w:rsid w:val="00BC06E4"/>
    <w:rsid w:val="00DF1B57"/>
    <w:rsid w:val="00E07095"/>
    <w:rsid w:val="00E1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C9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06E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C06E4"/>
    <w:rPr>
      <w:szCs w:val="21"/>
    </w:rPr>
  </w:style>
  <w:style w:type="paragraph" w:styleId="a5">
    <w:name w:val="Closing"/>
    <w:basedOn w:val="a"/>
    <w:link w:val="a6"/>
    <w:uiPriority w:val="99"/>
    <w:unhideWhenUsed/>
    <w:rsid w:val="00BC06E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C06E4"/>
    <w:rPr>
      <w:szCs w:val="21"/>
    </w:rPr>
  </w:style>
  <w:style w:type="paragraph" w:styleId="a7">
    <w:name w:val="List Paragraph"/>
    <w:basedOn w:val="a"/>
    <w:uiPriority w:val="34"/>
    <w:qFormat/>
    <w:rsid w:val="004675CE"/>
    <w:pPr>
      <w:ind w:leftChars="400" w:left="840"/>
    </w:pPr>
  </w:style>
  <w:style w:type="character" w:styleId="a8">
    <w:name w:val="Hyperlink"/>
    <w:basedOn w:val="a0"/>
    <w:uiPriority w:val="99"/>
    <w:unhideWhenUsed/>
    <w:rsid w:val="005A36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366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31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B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06E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C06E4"/>
    <w:rPr>
      <w:szCs w:val="21"/>
    </w:rPr>
  </w:style>
  <w:style w:type="paragraph" w:styleId="a5">
    <w:name w:val="Closing"/>
    <w:basedOn w:val="a"/>
    <w:link w:val="a6"/>
    <w:uiPriority w:val="99"/>
    <w:unhideWhenUsed/>
    <w:rsid w:val="00BC06E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C06E4"/>
    <w:rPr>
      <w:szCs w:val="21"/>
    </w:rPr>
  </w:style>
  <w:style w:type="paragraph" w:styleId="a7">
    <w:name w:val="List Paragraph"/>
    <w:basedOn w:val="a"/>
    <w:uiPriority w:val="34"/>
    <w:qFormat/>
    <w:rsid w:val="004675CE"/>
    <w:pPr>
      <w:ind w:leftChars="400" w:left="840"/>
    </w:pPr>
  </w:style>
  <w:style w:type="character" w:styleId="a8">
    <w:name w:val="Hyperlink"/>
    <w:basedOn w:val="a0"/>
    <w:uiPriority w:val="99"/>
    <w:unhideWhenUsed/>
    <w:rsid w:val="005A36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366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31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m.qrqrq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kazutka takahashi</dc:creator>
  <cp:lastModifiedBy>ykyi031125</cp:lastModifiedBy>
  <cp:revision>2</cp:revision>
  <cp:lastPrinted>2022-05-09T21:51:00Z</cp:lastPrinted>
  <dcterms:created xsi:type="dcterms:W3CDTF">2022-05-09T21:52:00Z</dcterms:created>
  <dcterms:modified xsi:type="dcterms:W3CDTF">2022-05-09T21:52:00Z</dcterms:modified>
</cp:coreProperties>
</file>